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GREGUERÍAS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Cómo hacer greguerías en grupo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interventor  realiza una tabla en su bloc con las siguientes columnas: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Medio de transporte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Imagen de los poemas (los que tenéis que leer en la web del proyecto)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Imagen de cada alumn@ (las que se os ocurran)</w:t>
      </w:r>
    </w:p>
    <w:p w:rsidR="00000000" w:rsidDel="00000000" w:rsidP="00000000" w:rsidRDefault="00000000" w:rsidRPr="00000000" w14:paraId="00000007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46.6666666666665"/>
        <w:gridCol w:w="3146.6666666666665"/>
        <w:gridCol w:w="3146.6666666666665"/>
        <w:tblGridChange w:id="0">
          <w:tblGrid>
            <w:gridCol w:w="3146.6666666666665"/>
            <w:gridCol w:w="3146.6666666666665"/>
            <w:gridCol w:w="3146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medio de transporte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metáforas de los poemas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metáforas imaginadas por vosotros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Todos escriben en su bloc una posible greguería, usando estos procedimientos: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Medio de transporte+ “:”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ejem: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Tren: gusano rápido que...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Medio de transporte + verbo SER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ejem: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El tren es una lombriz que agujerea...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Medio de transporte + verbo de movimiento+complemento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Ejem: 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El tren serpentea por los campos de...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Medio de transporte + palabras que rimen con esa palabra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Ejem:</w:t>
      </w:r>
      <w:r w:rsidDel="00000000" w:rsidR="00000000" w:rsidRPr="00000000">
        <w:rPr>
          <w:color w:val="ff00ff"/>
          <w:sz w:val="24"/>
          <w:szCs w:val="24"/>
          <w:rtl w:val="0"/>
        </w:rPr>
        <w:t xml:space="preserve"> El tren en su vaivén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Añadimos un toque de humor, algo raro, que nos choque, que no sea habitual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Decidimos entre todos 10 greguerías, las más divertidas.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profesor las corrige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 pasamos a limpio y de forma artística las pasamos al cuaderno viajero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